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bidi w:val="0"/>
        <w:spacing w:before="3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</w:t>
      </w:r>
      <w:r>
        <w:rPr>
          <w:rFonts w:hint="eastAsia" w:ascii="黑体" w:hAnsi="黑体" w:eastAsia="黑体" w:cs="黑体"/>
          <w:lang w:val="en-US" w:eastAsia="zh-CN"/>
        </w:rPr>
        <w:t>表</w:t>
      </w:r>
      <w:r>
        <w:rPr>
          <w:rFonts w:hint="eastAsia" w:ascii="黑体" w:hAnsi="黑体" w:eastAsia="黑体" w:cs="黑体"/>
        </w:rPr>
        <w:t>1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bidi w:val="0"/>
        <w:spacing w:before="3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安徽建工舒城金龙建设投资有限公司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bidi w:val="0"/>
        <w:spacing w:before="3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招聘岗位、人数及资格条件</w:t>
      </w:r>
    </w:p>
    <w:tbl>
      <w:tblPr>
        <w:tblStyle w:val="7"/>
        <w:tblW w:w="8711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938"/>
        <w:gridCol w:w="5267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9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招聘岗位</w:t>
            </w:r>
          </w:p>
        </w:tc>
        <w:tc>
          <w:tcPr>
            <w:tcW w:w="52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资格条件</w:t>
            </w:r>
          </w:p>
        </w:tc>
        <w:tc>
          <w:tcPr>
            <w:tcW w:w="9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9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 xml:space="preserve">工程管理部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工程管理岗</w:t>
            </w:r>
          </w:p>
        </w:tc>
        <w:tc>
          <w:tcPr>
            <w:tcW w:w="52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1.工程类相关专业本科及以上学历，具有建造师执业资格或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级及以上工程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专业技术职称；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2.三年以上工程建设或项目管理工作经验，熟悉项目现场施工生产各项管理工作程序；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3.持有</w:t>
            </w:r>
            <w:r>
              <w:rPr>
                <w:rFonts w:hint="eastAsia" w:cs="仿宋"/>
                <w:sz w:val="28"/>
                <w:szCs w:val="28"/>
                <w:lang w:eastAsia="zh-CN"/>
              </w:rPr>
              <w:t>一级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建造师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执业资格证书优先。</w:t>
            </w:r>
          </w:p>
        </w:tc>
        <w:tc>
          <w:tcPr>
            <w:tcW w:w="9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安全环保部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安全管理岗</w:t>
            </w:r>
          </w:p>
        </w:tc>
        <w:tc>
          <w:tcPr>
            <w:tcW w:w="52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1.工程类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专业本科及以上学历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，初级及以上专业技术职称，持有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2.三年以上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建筑施工或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安全管理工作经验，熟悉建筑施工项目安全管理工作内容及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程序；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3.持有</w:t>
            </w:r>
            <w:r>
              <w:rPr>
                <w:rFonts w:hint="eastAsia" w:cs="仿宋"/>
                <w:sz w:val="28"/>
                <w:szCs w:val="28"/>
                <w:lang w:eastAsia="zh-CN"/>
              </w:rPr>
              <w:t>一级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建造师、注册安全工程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执业资格证书优先。</w:t>
            </w:r>
          </w:p>
        </w:tc>
        <w:tc>
          <w:tcPr>
            <w:tcW w:w="9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商务合约部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招标管理岗</w:t>
            </w:r>
          </w:p>
        </w:tc>
        <w:tc>
          <w:tcPr>
            <w:tcW w:w="52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1.工程或管理类相关专业本科及以上学历，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初级及以上专业技术职称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2.三年以上工程造价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、招标采购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等工作经验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熟悉合约管理、建筑类法律法规、地方政策、商务合约谈判等相关内容；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3.持有</w:t>
            </w:r>
            <w:r>
              <w:rPr>
                <w:rFonts w:hint="eastAsia" w:cs="仿宋"/>
                <w:sz w:val="28"/>
                <w:szCs w:val="28"/>
                <w:lang w:eastAsia="zh-CN"/>
              </w:rPr>
              <w:t>一级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建造师或造价师执业资格优先。</w:t>
            </w:r>
          </w:p>
        </w:tc>
        <w:tc>
          <w:tcPr>
            <w:tcW w:w="9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项目部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生产副经理</w:t>
            </w:r>
          </w:p>
        </w:tc>
        <w:tc>
          <w:tcPr>
            <w:tcW w:w="52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持有建造师执业资格证书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；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360" w:lineRule="exact"/>
              <w:ind w:right="145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年及以上房建类项目施工一线现场管理经验，至少承担过一个及以上项目同类岗位工作，具有良好的组织、沟通、协调能力等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3.持有一级建造师执业资格证书者优先</w:t>
            </w:r>
          </w:p>
        </w:tc>
        <w:tc>
          <w:tcPr>
            <w:tcW w:w="9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项目部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技术负责人</w:t>
            </w:r>
          </w:p>
        </w:tc>
        <w:tc>
          <w:tcPr>
            <w:tcW w:w="52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1.建筑工程类相关专业本科及以上学历，具有工程系列中级及以上专业技术职称。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360" w:lineRule="exact"/>
              <w:ind w:right="145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2.具有五年及以上建筑工程项目施工一线技术管理经验，至少承担过一个及以上项目同类岗位工作，具有良好的组织、沟通、协调能力等；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3.持有一级建造师执业资格证书者优先。</w:t>
            </w:r>
          </w:p>
        </w:tc>
        <w:tc>
          <w:tcPr>
            <w:tcW w:w="9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项目部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施工员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（劳务派遣）</w:t>
            </w:r>
          </w:p>
        </w:tc>
        <w:tc>
          <w:tcPr>
            <w:tcW w:w="52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.建筑工程类相关专业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大专及以上学历，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项目现场施工管理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2.熟悉建筑施工项目现场施工生产工序及管理工作流程；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.持有建造师等执业资格优先。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本岗位为劳务派遣用工，录用人员与第三方建立劳动关系。</w:t>
            </w:r>
          </w:p>
        </w:tc>
        <w:tc>
          <w:tcPr>
            <w:tcW w:w="9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项目部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安全员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（劳务派遣）</w:t>
            </w:r>
          </w:p>
        </w:tc>
        <w:tc>
          <w:tcPr>
            <w:tcW w:w="52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安全工程或建筑工程类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及以上学历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，持有建安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C类证书，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建筑项目现场安全管理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了解建筑安全技术各类规范、标准，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熟悉建筑项目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安全管理工作内容及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程序；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.持有建造师等执业资格优先。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本岗位为劳务派遣用工，录用人员与第三方建立劳动关系。</w:t>
            </w:r>
          </w:p>
        </w:tc>
        <w:tc>
          <w:tcPr>
            <w:tcW w:w="9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79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9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20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bidi w:val="0"/>
        <w:spacing w:before="3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bidi w:val="0"/>
        <w:spacing w:before="3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bidi w:val="0"/>
        <w:spacing w:before="30"/>
        <w:textAlignment w:val="auto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B0022"/>
    <w:rsid w:val="13A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Body Text Indent"/>
    <w:basedOn w:val="1"/>
    <w:next w:val="4"/>
    <w:qFormat/>
    <w:uiPriority w:val="0"/>
    <w:pPr>
      <w:ind w:left="480"/>
    </w:pPr>
    <w:rPr>
      <w:rFonts w:ascii="Times New Roman" w:hAnsi="Times New Roman" w:eastAsia="仿宋_GB2312" w:cs="Times New Roman"/>
      <w:sz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hint="eastAsia" w:ascii="Arial" w:hAnsi="Arial" w:eastAsia="宋体" w:cs="Times New Roman"/>
    </w:rPr>
  </w:style>
  <w:style w:type="paragraph" w:styleId="5">
    <w:name w:val="Body Text First Indent 2"/>
    <w:basedOn w:val="3"/>
    <w:qFormat/>
    <w:uiPriority w:val="0"/>
    <w:pPr>
      <w:spacing w:line="240" w:lineRule="auto"/>
      <w:ind w:left="420" w:firstLine="210" w:firstLineChars="0"/>
    </w:pPr>
    <w:rPr>
      <w:rFonts w:ascii="Times New Roman" w:hAnsi="Times New Roman" w:eastAsia="宋体" w:cs="Times New Roman"/>
      <w:sz w:val="21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2022-03-01T10:06:00Z</dcterms:created>
  <dc:creator>木子口玉</dc:creator>
  <cp:lastModifiedBy>木子口玉</cp:lastModifiedBy>
  <dcterms:modified xsi:type="dcterms:W3CDTF">2022-03-01T10:07:36Z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BDDD3976F7074233A7125C5A4F2966F5</vt:lpwstr>
  </property>
</Properties>
</file>